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8434D" w:rsidRDefault="00D8434D">
      <w:pPr>
        <w:pStyle w:val="a3"/>
        <w:jc w:val="center"/>
        <w:rPr>
          <w:rFonts w:hint="eastAsia"/>
        </w:rPr>
      </w:pPr>
      <w:r>
        <w:object w:dxaOrig="17130" w:dyaOrig="2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83.25pt" o:ole="">
            <v:imagedata r:id="rId6" o:title=""/>
          </v:shape>
          <o:OLEObject Type="Embed" ProgID="PBrush" ShapeID="_x0000_i1025" DrawAspect="Content" ObjectID="_1548570703" r:id="rId7"/>
        </w:object>
      </w:r>
    </w:p>
    <w:p w:rsidR="00D8434D" w:rsidRDefault="00F62918">
      <w:pPr>
        <w:pStyle w:val="a3"/>
        <w:jc w:val="right"/>
        <w:rPr>
          <w:rFonts w:ascii="ＭＳ ゴシック" w:eastAsia="ＭＳ ゴシック" w:hAnsi="ＭＳ ゴシック" w:hint="eastAsia"/>
          <w:sz w:val="24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3" type="#_x0000_t136" style="position:absolute;left:0;text-align:left;margin-left:3.3pt;margin-top:13.8pt;width:239.85pt;height:33.65pt;z-index:8" fillcolor="black" stroked="f">
            <v:stroke r:id="rId8" o:title=""/>
            <v:shadow color="#868686"/>
            <v:textpath style="font-family:&quot;ＭＳ Ｐゴシック&quot;;v-text-reverse:t;v-text-kern:t" trim="t" fitpath="t" string="多目的移動台車"/>
          </v:shape>
        </w:pict>
      </w:r>
      <w:r w:rsidR="00D8434D">
        <w:rPr>
          <w:rFonts w:ascii="ＭＳ ゴシック" w:eastAsia="ＭＳ ゴシック" w:hAnsi="ＭＳ ゴシック" w:hint="eastAsia"/>
          <w:sz w:val="24"/>
        </w:rPr>
        <w:t>平成</w:t>
      </w:r>
      <w:r>
        <w:rPr>
          <w:rFonts w:ascii="ＭＳ ゴシック" w:eastAsia="ＭＳ ゴシック" w:hAnsi="ＭＳ ゴシック" w:hint="eastAsia"/>
          <w:sz w:val="24"/>
        </w:rPr>
        <w:t>29</w:t>
      </w:r>
      <w:r w:rsidR="00D8434D">
        <w:rPr>
          <w:rFonts w:ascii="ＭＳ ゴシック" w:eastAsia="ＭＳ ゴシック" w:hAnsi="ＭＳ ゴシック" w:hint="eastAsia"/>
          <w:sz w:val="24"/>
        </w:rPr>
        <w:t>年</w:t>
      </w:r>
      <w:r>
        <w:rPr>
          <w:rFonts w:ascii="ＭＳ ゴシック" w:eastAsia="ＭＳ ゴシック" w:hAnsi="ＭＳ ゴシック" w:hint="eastAsia"/>
          <w:sz w:val="24"/>
        </w:rPr>
        <w:t>1</w:t>
      </w:r>
      <w:r w:rsidR="00D8434D">
        <w:rPr>
          <w:rFonts w:ascii="ＭＳ ゴシック" w:eastAsia="ＭＳ ゴシック" w:hAnsi="ＭＳ ゴシック" w:hint="eastAsia"/>
          <w:sz w:val="24"/>
        </w:rPr>
        <w:t>月</w:t>
      </w:r>
    </w:p>
    <w:p w:rsidR="00D8434D" w:rsidRDefault="00F6291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250.8pt;margin-top:0;width:289.2pt;height:32.45pt;z-index:3" filled="f" stroked="f">
            <v:textbox inset="5.85pt,.7pt,5.85pt,.7pt">
              <w:txbxContent>
                <w:p w:rsidR="00A02568" w:rsidRDefault="00A02568" w:rsidP="00F62918">
                  <w:pPr>
                    <w:spacing w:line="240" w:lineRule="exact"/>
                    <w:rPr>
                      <w:rFonts w:ascii="メイリオ" w:eastAsia="メイリオ" w:hAnsi="メイリオ" w:hint="eastAsia"/>
                      <w:sz w:val="24"/>
                    </w:rPr>
                  </w:pPr>
                  <w:r>
                    <w:rPr>
                      <w:rFonts w:ascii="メイリオ" w:eastAsia="メイリオ" w:hAnsi="メイリオ" w:hint="eastAsia"/>
                      <w:sz w:val="24"/>
                    </w:rPr>
                    <w:t>特別支援学校・</w:t>
                  </w:r>
                  <w:r w:rsidR="00F62918" w:rsidRPr="00F65FF0">
                    <w:rPr>
                      <w:rFonts w:ascii="メイリオ" w:eastAsia="メイリオ" w:hAnsi="メイリオ" w:hint="eastAsia"/>
                      <w:sz w:val="24"/>
                    </w:rPr>
                    <w:t>肢体不自由</w:t>
                  </w:r>
                  <w:r>
                    <w:rPr>
                      <w:rFonts w:ascii="メイリオ" w:eastAsia="メイリオ" w:hAnsi="メイリオ" w:hint="eastAsia"/>
                      <w:sz w:val="24"/>
                    </w:rPr>
                    <w:t>校の</w:t>
                  </w:r>
                </w:p>
                <w:p w:rsidR="00F62918" w:rsidRPr="00F65FF0" w:rsidRDefault="00A02568" w:rsidP="00F62918">
                  <w:pPr>
                    <w:spacing w:line="240" w:lineRule="exact"/>
                    <w:rPr>
                      <w:rFonts w:ascii="メイリオ" w:eastAsia="メイリオ" w:hAnsi="メイリオ" w:hint="eastAsia"/>
                      <w:sz w:val="24"/>
                    </w:rPr>
                  </w:pPr>
                  <w:r>
                    <w:rPr>
                      <w:rFonts w:ascii="メイリオ" w:eastAsia="メイリオ" w:hAnsi="メイリオ" w:hint="eastAsia"/>
                      <w:sz w:val="24"/>
                    </w:rPr>
                    <w:t>生徒・</w:t>
                  </w:r>
                  <w:r w:rsidR="00F62918" w:rsidRPr="00F65FF0">
                    <w:rPr>
                      <w:rFonts w:ascii="メイリオ" w:eastAsia="メイリオ" w:hAnsi="メイリオ" w:hint="eastAsia"/>
                      <w:sz w:val="24"/>
                    </w:rPr>
                    <w:t>児童の教室間移動</w:t>
                  </w:r>
                  <w:r>
                    <w:rPr>
                      <w:rFonts w:ascii="メイリオ" w:eastAsia="メイリオ" w:hAnsi="メイリオ" w:hint="eastAsia"/>
                      <w:sz w:val="24"/>
                    </w:rPr>
                    <w:t>・学習活動</w:t>
                  </w:r>
                  <w:r w:rsidR="00F62918" w:rsidRPr="00F65FF0">
                    <w:rPr>
                      <w:rFonts w:ascii="メイリオ" w:eastAsia="メイリオ" w:hAnsi="メイリオ" w:hint="eastAsia"/>
                      <w:sz w:val="24"/>
                    </w:rPr>
                    <w:t>に役立ちます。</w:t>
                  </w:r>
                </w:p>
              </w:txbxContent>
            </v:textbox>
          </v:shape>
        </w:pict>
      </w:r>
    </w:p>
    <w:p w:rsidR="00F62918" w:rsidRDefault="00F62918">
      <w:r>
        <w:rPr>
          <w:noProof/>
        </w:rPr>
        <w:pict>
          <v:shape id="_x0000_s1057" type="#_x0000_t202" style="position:absolute;left:0;text-align:left;margin-left:19.5pt;margin-top:16.65pt;width:495.65pt;height:451.4pt;z-index:2;mso-wrap-style:none" filled="f" stroked="f">
            <v:textbox style="mso-next-textbox:#_x0000_s1057;mso-fit-shape-to-text:t" inset="5.85pt,.7pt,5.85pt,.7pt">
              <w:txbxContent>
                <w:p w:rsidR="00F62918" w:rsidRDefault="00F62918" w:rsidP="00F62918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pict>
                      <v:shape id="_x0000_i1026" type="#_x0000_t75" style="width:483.75pt;height:432.75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</w:p>
    <w:p w:rsidR="00F62918" w:rsidRDefault="00F62918"/>
    <w:p w:rsidR="00F62918" w:rsidRDefault="00F62918"/>
    <w:p w:rsidR="00F62918" w:rsidRDefault="00F62918"/>
    <w:p w:rsidR="00F62918" w:rsidRDefault="00F62918"/>
    <w:p w:rsidR="00F62918" w:rsidRDefault="00F62918"/>
    <w:p w:rsidR="00F62918" w:rsidRDefault="00F62918"/>
    <w:p w:rsidR="00F62918" w:rsidRDefault="00F62918"/>
    <w:p w:rsidR="00F62918" w:rsidRDefault="00F62918">
      <w:pPr>
        <w:rPr>
          <w:rFonts w:hint="eastAsia"/>
        </w:rPr>
      </w:pPr>
    </w:p>
    <w:p w:rsidR="00F62918" w:rsidRDefault="00F62918" w:rsidP="00F62918"/>
    <w:p w:rsidR="00F62918" w:rsidRDefault="00F62918" w:rsidP="00F62918"/>
    <w:p w:rsidR="00F62918" w:rsidRDefault="00F62918" w:rsidP="00F62918"/>
    <w:p w:rsidR="00F62918" w:rsidRDefault="00F62918" w:rsidP="00F62918">
      <w:r>
        <w:rPr>
          <w:noProof/>
        </w:rPr>
        <w:pict>
          <v:shape id="_x0000_s1060" type="#_x0000_t202" style="position:absolute;left:0;text-align:left;margin-left:304.5pt;margin-top:8.25pt;width:57pt;height:18.75pt;z-index:5" filled="f" stroked="f">
            <v:textbox inset="5.85pt,.7pt,5.85pt,.7pt">
              <w:txbxContent>
                <w:p w:rsidR="00F62918" w:rsidRPr="00F62918" w:rsidRDefault="00F62918" w:rsidP="00F62918">
                  <w:pPr>
                    <w:rPr>
                      <w:rFonts w:ascii="ＭＳ ゴシック" w:eastAsia="ＭＳ ゴシック" w:hAnsi="ＭＳ ゴシック"/>
                      <w:b/>
                      <w:sz w:val="16"/>
                      <w:szCs w:val="16"/>
                    </w:rPr>
                  </w:pPr>
                  <w:r w:rsidRPr="00F62918">
                    <w:rPr>
                      <w:rFonts w:ascii="ＭＳ ゴシック" w:eastAsia="ＭＳ ゴシック" w:hAnsi="ＭＳ ゴシック"/>
                      <w:b/>
                      <w:szCs w:val="21"/>
                    </w:rPr>
                    <w:t>QC-1275</w:t>
                  </w:r>
                </w:p>
              </w:txbxContent>
            </v:textbox>
          </v:shape>
        </w:pict>
      </w:r>
    </w:p>
    <w:p w:rsidR="00D8434D" w:rsidRDefault="00D8434D">
      <w:pPr>
        <w:rPr>
          <w:rFonts w:hint="eastAsia"/>
        </w:rPr>
      </w:pPr>
    </w:p>
    <w:p w:rsidR="00D8434D" w:rsidRDefault="00D8434D">
      <w:pPr>
        <w:rPr>
          <w:rFonts w:hint="eastAsia"/>
        </w:rPr>
      </w:pPr>
    </w:p>
    <w:p w:rsidR="00D8434D" w:rsidRDefault="00D8434D">
      <w:pPr>
        <w:rPr>
          <w:rFonts w:hint="eastAsia"/>
        </w:rPr>
      </w:pPr>
    </w:p>
    <w:p w:rsidR="00D8434D" w:rsidRDefault="00D8434D">
      <w:pPr>
        <w:rPr>
          <w:rFonts w:hint="eastAsia"/>
        </w:rPr>
      </w:pPr>
    </w:p>
    <w:p w:rsidR="00D8434D" w:rsidRDefault="00D8434D">
      <w:pPr>
        <w:rPr>
          <w:rFonts w:hint="eastAsia"/>
        </w:rPr>
      </w:pPr>
    </w:p>
    <w:p w:rsidR="00D8434D" w:rsidRDefault="00D8434D">
      <w:pPr>
        <w:rPr>
          <w:rFonts w:hint="eastAsia"/>
        </w:rPr>
      </w:pPr>
    </w:p>
    <w:p w:rsidR="00D8434D" w:rsidRDefault="00D8434D">
      <w:pPr>
        <w:rPr>
          <w:rFonts w:hint="eastAsia"/>
        </w:rPr>
      </w:pPr>
    </w:p>
    <w:p w:rsidR="00D8434D" w:rsidRDefault="00D8434D">
      <w:pPr>
        <w:rPr>
          <w:rFonts w:hint="eastAsia"/>
        </w:rPr>
      </w:pPr>
    </w:p>
    <w:p w:rsidR="00D8434D" w:rsidRDefault="00D8434D">
      <w:pPr>
        <w:rPr>
          <w:rFonts w:hint="eastAsia"/>
        </w:rPr>
      </w:pPr>
    </w:p>
    <w:p w:rsidR="00D8434D" w:rsidRDefault="00D8434D">
      <w:pPr>
        <w:rPr>
          <w:rFonts w:hint="eastAsia"/>
        </w:rPr>
      </w:pPr>
    </w:p>
    <w:p w:rsidR="00D8434D" w:rsidRDefault="00F62918">
      <w:pPr>
        <w:rPr>
          <w:rFonts w:hint="eastAsia"/>
        </w:rPr>
      </w:pPr>
      <w:r>
        <w:rPr>
          <w:noProof/>
        </w:rPr>
        <w:pict>
          <v:shape id="_x0000_s1061" type="#_x0000_t202" style="position:absolute;left:0;text-align:left;margin-left:176.25pt;margin-top:2.25pt;width:57pt;height:18.75pt;z-index:6" filled="f" stroked="f">
            <v:textbox inset="5.85pt,.7pt,5.85pt,.7pt">
              <w:txbxContent>
                <w:p w:rsidR="00F62918" w:rsidRPr="00F62918" w:rsidRDefault="00F62918" w:rsidP="00F62918">
                  <w:pPr>
                    <w:rPr>
                      <w:rFonts w:ascii="ＭＳ ゴシック" w:eastAsia="ＭＳ ゴシック" w:hAnsi="ＭＳ ゴシック"/>
                      <w:b/>
                      <w:sz w:val="16"/>
                      <w:szCs w:val="16"/>
                    </w:rPr>
                  </w:pPr>
                  <w:r w:rsidRPr="00F62918">
                    <w:rPr>
                      <w:rFonts w:ascii="ＭＳ ゴシック" w:eastAsia="ＭＳ ゴシック" w:hAnsi="ＭＳ ゴシック"/>
                      <w:b/>
                      <w:szCs w:val="21"/>
                    </w:rPr>
                    <w:t>QC-1</w:t>
                  </w:r>
                  <w:r w:rsidRPr="00F62918">
                    <w:rPr>
                      <w:rFonts w:ascii="ＭＳ ゴシック" w:eastAsia="ＭＳ ゴシック" w:hAnsi="ＭＳ ゴシック" w:hint="eastAsia"/>
                      <w:b/>
                      <w:szCs w:val="21"/>
                    </w:rPr>
                    <w:t>88</w:t>
                  </w:r>
                  <w:r w:rsidRPr="00F62918">
                    <w:rPr>
                      <w:rFonts w:ascii="ＭＳ ゴシック" w:eastAsia="ＭＳ ゴシック" w:hAnsi="ＭＳ ゴシック"/>
                      <w:b/>
                      <w:szCs w:val="21"/>
                    </w:rPr>
                    <w:t>5</w:t>
                  </w:r>
                </w:p>
              </w:txbxContent>
            </v:textbox>
          </v:shape>
        </w:pict>
      </w:r>
    </w:p>
    <w:p w:rsidR="00D8434D" w:rsidRDefault="00D8434D">
      <w:pPr>
        <w:rPr>
          <w:rFonts w:hint="eastAsia"/>
        </w:rPr>
      </w:pPr>
    </w:p>
    <w:p w:rsidR="00D8434D" w:rsidRDefault="00F62918">
      <w:pPr>
        <w:rPr>
          <w:rFonts w:hint="eastAsia"/>
        </w:rPr>
      </w:pPr>
      <w:r>
        <w:rPr>
          <w:noProof/>
        </w:rPr>
        <w:pict>
          <v:shape id="_x0000_s1059" type="#_x0000_t202" style="position:absolute;left:0;text-align:left;margin-left:29.25pt;margin-top:11.45pt;width:190.5pt;height:18.75pt;z-index:4" filled="f" stroked="f">
            <v:textbox inset="5.85pt,.7pt,5.85pt,.7pt">
              <w:txbxContent>
                <w:p w:rsidR="00F62918" w:rsidRPr="007A49E4" w:rsidRDefault="00F62918" w:rsidP="00F62918">
                  <w:pPr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※</w:t>
                  </w:r>
                  <w:r w:rsidRPr="007A49E4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点滴棒(別途)を取り付けることができます。</w:t>
                  </w:r>
                </w:p>
              </w:txbxContent>
            </v:textbox>
          </v:shape>
        </w:pict>
      </w:r>
    </w:p>
    <w:p w:rsidR="00D8434D" w:rsidRDefault="00932FFF">
      <w:pPr>
        <w:rPr>
          <w:rFonts w:hint="eastAsia"/>
        </w:rPr>
      </w:pPr>
      <w:r>
        <w:rPr>
          <w:noProof/>
        </w:rPr>
        <w:pict>
          <v:shape id="テキスト ボックス 37" o:spid="_x0000_s1056" type="#_x0000_t202" style="position:absolute;left:0;text-align:left;margin-left:223.5pt;margin-top:4.65pt;width:276.15pt;height:155.85pt;z-index:1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" filled="f" stroked="f" strokeweight=".5pt">
            <v:textbox>
              <w:txbxContent>
                <w:p w:rsidR="00F62918" w:rsidRPr="00F62918" w:rsidRDefault="00423B8C" w:rsidP="00F62918">
                  <w:pPr>
                    <w:spacing w:line="320" w:lineRule="exact"/>
                    <w:rPr>
                      <w:rFonts w:ascii="ＭＳ ゴシック" w:eastAsia="ＭＳ ゴシック" w:hAnsi="ＭＳ ゴシック"/>
                      <w:b/>
                      <w:sz w:val="24"/>
                      <w:u w:val="single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sz w:val="24"/>
                      <w:u w:val="single"/>
                    </w:rPr>
                    <w:t>多目的移動台車（</w:t>
                  </w:r>
                  <w:r w:rsidR="00F62918" w:rsidRPr="00F62918">
                    <w:rPr>
                      <w:rFonts w:ascii="ＭＳ ゴシック" w:eastAsia="ＭＳ ゴシック" w:hAnsi="ＭＳ ゴシック" w:hint="eastAsia"/>
                      <w:b/>
                      <w:sz w:val="24"/>
                      <w:u w:val="single"/>
                    </w:rPr>
                    <w:t>移動式診察台</w:t>
                  </w:r>
                  <w:r>
                    <w:rPr>
                      <w:rFonts w:ascii="ＭＳ ゴシック" w:eastAsia="ＭＳ ゴシック" w:hAnsi="ＭＳ ゴシック" w:hint="eastAsia"/>
                      <w:b/>
                      <w:sz w:val="24"/>
                      <w:u w:val="single"/>
                    </w:rPr>
                    <w:t xml:space="preserve">）　</w:t>
                  </w:r>
                  <w:r w:rsidR="00F62918">
                    <w:rPr>
                      <w:rFonts w:ascii="ＭＳ ゴシック" w:eastAsia="ＭＳ ゴシック" w:hAnsi="ＭＳ ゴシック" w:hint="eastAsia"/>
                      <w:b/>
                      <w:sz w:val="24"/>
                      <w:u w:val="single"/>
                    </w:rPr>
                    <w:t xml:space="preserve">　　　　　</w:t>
                  </w:r>
                </w:p>
                <w:p w:rsidR="00F62918" w:rsidRPr="00F62918" w:rsidRDefault="00F62918" w:rsidP="00F62918">
                  <w:pPr>
                    <w:spacing w:line="240" w:lineRule="exact"/>
                    <w:rPr>
                      <w:rFonts w:ascii="ＭＳ ゴシック" w:eastAsia="ＭＳ ゴシック" w:hAnsi="ＭＳ ゴシック"/>
                      <w:b/>
                      <w:sz w:val="24"/>
                    </w:rPr>
                  </w:pPr>
                  <w:r w:rsidRPr="00F62918">
                    <w:rPr>
                      <w:rFonts w:ascii="ＭＳ ゴシック" w:eastAsia="ＭＳ ゴシック" w:hAnsi="ＭＳ ゴシック"/>
                      <w:b/>
                      <w:sz w:val="24"/>
                    </w:rPr>
                    <w:t>4110-101</w:t>
                  </w:r>
                  <w:r w:rsidRPr="00F62918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　　</w:t>
                  </w:r>
                  <w:r w:rsidRPr="00F62918">
                    <w:rPr>
                      <w:rFonts w:ascii="ＭＳ ゴシック" w:eastAsia="ＭＳ ゴシック" w:hAnsi="ＭＳ ゴシック"/>
                      <w:szCs w:val="21"/>
                    </w:rPr>
                    <w:t>QC-1885</w:t>
                  </w:r>
                  <w:r w:rsidRPr="00F62918">
                    <w:rPr>
                      <w:rFonts w:ascii="ＭＳ ゴシック" w:eastAsia="ＭＳ ゴシック" w:hAnsi="ＭＳ ゴシック" w:hint="eastAsia"/>
                      <w:szCs w:val="21"/>
                    </w:rPr>
                    <w:t xml:space="preserve">    </w:t>
                  </w:r>
                  <w:r>
                    <w:rPr>
                      <w:rFonts w:ascii="ＭＳ ゴシック" w:eastAsia="ＭＳ ゴシック" w:hAnsi="ＭＳ ゴシック" w:hint="eastAsia"/>
                      <w:szCs w:val="21"/>
                    </w:rPr>
                    <w:t xml:space="preserve">　　</w:t>
                  </w:r>
                  <w:r w:rsidRPr="00F62918">
                    <w:rPr>
                      <w:rFonts w:ascii="ＭＳ ゴシック" w:eastAsia="ＭＳ ゴシック" w:hAnsi="ＭＳ ゴシック" w:hint="eastAsia"/>
                      <w:szCs w:val="21"/>
                    </w:rPr>
                    <w:t xml:space="preserve"> </w:t>
                  </w:r>
                  <w:r w:rsidRPr="00F62918">
                    <w:rPr>
                      <w:rFonts w:ascii="ＭＳ ゴシック" w:eastAsia="ＭＳ ゴシック" w:hAnsi="ＭＳ ゴシック"/>
                      <w:sz w:val="24"/>
                    </w:rPr>
                    <w:t>\</w:t>
                  </w:r>
                  <w:r w:rsidRPr="00F62918">
                    <w:rPr>
                      <w:rFonts w:ascii="ＭＳ ゴシック" w:eastAsia="ＭＳ ゴシック" w:hAnsi="ＭＳ ゴシック" w:hint="eastAsia"/>
                      <w:sz w:val="24"/>
                    </w:rPr>
                    <w:t>65</w:t>
                  </w:r>
                  <w:r w:rsidRPr="00F62918">
                    <w:rPr>
                      <w:rFonts w:ascii="ＭＳ ゴシック" w:eastAsia="ＭＳ ゴシック" w:hAnsi="ＭＳ ゴシック"/>
                      <w:sz w:val="24"/>
                    </w:rPr>
                    <w:t>,</w:t>
                  </w:r>
                  <w:r w:rsidRPr="00F62918">
                    <w:rPr>
                      <w:rFonts w:ascii="ＭＳ ゴシック" w:eastAsia="ＭＳ ゴシック" w:hAnsi="ＭＳ ゴシック" w:hint="eastAsia"/>
                      <w:sz w:val="24"/>
                    </w:rPr>
                    <w:t>000</w:t>
                  </w:r>
                  <w:r w:rsidRPr="00F62918">
                    <w:rPr>
                      <w:rFonts w:ascii="ＭＳ ゴシック" w:eastAsia="ＭＳ ゴシック" w:hAnsi="ＭＳ ゴシック"/>
                      <w:szCs w:val="21"/>
                    </w:rPr>
                    <w:t>+</w:t>
                  </w:r>
                  <w:r w:rsidRPr="00F62918">
                    <w:rPr>
                      <w:rFonts w:ascii="ＭＳ ゴシック" w:eastAsia="ＭＳ ゴシック" w:hAnsi="ＭＳ ゴシック" w:hint="eastAsia"/>
                      <w:szCs w:val="21"/>
                    </w:rPr>
                    <w:t>税</w:t>
                  </w:r>
                </w:p>
                <w:p w:rsidR="00F62918" w:rsidRPr="00F62918" w:rsidRDefault="00F62918" w:rsidP="00F62918">
                  <w:pPr>
                    <w:spacing w:line="240" w:lineRule="exact"/>
                    <w:rPr>
                      <w:rFonts w:ascii="ＭＳ ゴシック" w:eastAsia="ＭＳ ゴシック" w:hAnsi="ＭＳ ゴシック"/>
                      <w:b/>
                      <w:sz w:val="24"/>
                    </w:rPr>
                  </w:pPr>
                  <w:r w:rsidRPr="00F62918">
                    <w:rPr>
                      <w:rFonts w:ascii="ＭＳ ゴシック" w:eastAsia="ＭＳ ゴシック" w:hAnsi="ＭＳ ゴシック"/>
                      <w:b/>
                      <w:sz w:val="24"/>
                    </w:rPr>
                    <w:t>4110-102</w:t>
                  </w:r>
                  <w:r w:rsidRPr="00F62918"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　</w:t>
                  </w:r>
                  <w:r>
                    <w:rPr>
                      <w:rFonts w:ascii="ＭＳ ゴシック" w:eastAsia="ＭＳ ゴシック" w:hAnsi="ＭＳ ゴシック" w:hint="eastAsia"/>
                      <w:sz w:val="24"/>
                    </w:rPr>
                    <w:t xml:space="preserve">　　</w:t>
                  </w:r>
                  <w:r w:rsidRPr="00F62918">
                    <w:rPr>
                      <w:rFonts w:ascii="ＭＳ ゴシック" w:eastAsia="ＭＳ ゴシック" w:hAnsi="ＭＳ ゴシック"/>
                      <w:szCs w:val="21"/>
                    </w:rPr>
                    <w:t xml:space="preserve">QC-1275      </w:t>
                  </w:r>
                  <w:r>
                    <w:rPr>
                      <w:rFonts w:ascii="ＭＳ ゴシック" w:eastAsia="ＭＳ ゴシック" w:hAnsi="ＭＳ ゴシック" w:hint="eastAsia"/>
                      <w:szCs w:val="21"/>
                    </w:rPr>
                    <w:t xml:space="preserve">　 </w:t>
                  </w:r>
                  <w:r w:rsidRPr="00F62918">
                    <w:rPr>
                      <w:rFonts w:ascii="ＭＳ ゴシック" w:eastAsia="ＭＳ ゴシック" w:hAnsi="ＭＳ ゴシック"/>
                      <w:sz w:val="24"/>
                    </w:rPr>
                    <w:t>\</w:t>
                  </w:r>
                  <w:r w:rsidRPr="00F62918">
                    <w:rPr>
                      <w:rFonts w:ascii="ＭＳ ゴシック" w:eastAsia="ＭＳ ゴシック" w:hAnsi="ＭＳ ゴシック" w:hint="eastAsia"/>
                      <w:sz w:val="24"/>
                    </w:rPr>
                    <w:t>60,000</w:t>
                  </w:r>
                  <w:r w:rsidRPr="00F62918">
                    <w:rPr>
                      <w:rFonts w:ascii="ＭＳ ゴシック" w:eastAsia="ＭＳ ゴシック" w:hAnsi="ＭＳ ゴシック"/>
                      <w:szCs w:val="21"/>
                    </w:rPr>
                    <w:t>+</w:t>
                  </w:r>
                  <w:r w:rsidRPr="00F62918">
                    <w:rPr>
                      <w:rFonts w:ascii="ＭＳ ゴシック" w:eastAsia="ＭＳ ゴシック" w:hAnsi="ＭＳ ゴシック" w:hint="eastAsia"/>
                      <w:szCs w:val="21"/>
                    </w:rPr>
                    <w:t>税</w:t>
                  </w:r>
                </w:p>
                <w:p w:rsidR="00F62918" w:rsidRPr="00603AEC" w:rsidRDefault="00F62918" w:rsidP="00F62918">
                  <w:pPr>
                    <w:autoSpaceDE w:val="0"/>
                    <w:autoSpaceDN w:val="0"/>
                    <w:adjustRightInd w:val="0"/>
                    <w:spacing w:line="200" w:lineRule="exact"/>
                    <w:jc w:val="left"/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</w:pP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大きさ：</w:t>
                  </w:r>
                  <w:r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QC-188</w:t>
                  </w:r>
                  <w:r w:rsidRPr="00437631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5</w:t>
                  </w:r>
                  <w:r w:rsidRPr="00603AEC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 xml:space="preserve"> </w:t>
                  </w: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(</w:t>
                  </w:r>
                  <w:r w:rsidRPr="00603AEC"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W</w:t>
                  </w: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)</w:t>
                  </w:r>
                  <w:r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182.6</w:t>
                  </w: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×(</w:t>
                  </w:r>
                  <w:r w:rsidRPr="00603AEC"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D</w:t>
                  </w: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)</w:t>
                  </w:r>
                  <w:r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85</w:t>
                  </w: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×(</w:t>
                  </w:r>
                  <w:r w:rsidRPr="00603AEC"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H</w:t>
                  </w: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)</w:t>
                  </w:r>
                  <w:r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24</w:t>
                  </w:r>
                  <w:r w:rsidRPr="00603AEC"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cm</w:t>
                  </w:r>
                </w:p>
                <w:p w:rsidR="00F62918" w:rsidRDefault="00F62918" w:rsidP="00F62918">
                  <w:pPr>
                    <w:autoSpaceDE w:val="0"/>
                    <w:autoSpaceDN w:val="0"/>
                    <w:adjustRightInd w:val="0"/>
                    <w:spacing w:line="200" w:lineRule="exact"/>
                    <w:ind w:firstLineChars="400" w:firstLine="640"/>
                    <w:jc w:val="left"/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</w:pPr>
                  <w:r w:rsidRPr="00437631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QC-1275</w:t>
                  </w:r>
                  <w:r w:rsidRPr="00603AEC"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 xml:space="preserve"> </w:t>
                  </w: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(</w:t>
                  </w:r>
                  <w:r w:rsidRPr="00603AEC"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W</w:t>
                  </w: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)</w:t>
                  </w:r>
                  <w:r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122.6</w:t>
                  </w: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×(</w:t>
                  </w:r>
                  <w:r w:rsidRPr="00603AEC"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D</w:t>
                  </w: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)</w:t>
                  </w:r>
                  <w:r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75</w:t>
                  </w: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×(</w:t>
                  </w:r>
                  <w:r w:rsidRPr="00603AEC"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H</w:t>
                  </w: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)</w:t>
                  </w:r>
                  <w:r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24</w:t>
                  </w:r>
                  <w:r w:rsidRPr="00603AEC"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cm</w:t>
                  </w:r>
                </w:p>
                <w:p w:rsidR="00F62918" w:rsidRPr="00437631" w:rsidRDefault="00F62918" w:rsidP="00F62918">
                  <w:pPr>
                    <w:autoSpaceDE w:val="0"/>
                    <w:autoSpaceDN w:val="0"/>
                    <w:adjustRightInd w:val="0"/>
                    <w:spacing w:line="200" w:lineRule="exact"/>
                    <w:jc w:val="left"/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ハンドル高さ：100</w:t>
                  </w:r>
                  <w:r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.5</w:t>
                  </w:r>
                  <w:r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c</w:t>
                  </w:r>
                  <w:r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m</w:t>
                  </w:r>
                </w:p>
                <w:p w:rsidR="00F62918" w:rsidRPr="00603AEC" w:rsidRDefault="00F62918" w:rsidP="00F62918">
                  <w:pPr>
                    <w:autoSpaceDE w:val="0"/>
                    <w:autoSpaceDN w:val="0"/>
                    <w:adjustRightInd w:val="0"/>
                    <w:spacing w:line="200" w:lineRule="exact"/>
                    <w:jc w:val="left"/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</w:pP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質　量：</w:t>
                  </w:r>
                  <w:r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QC-188</w:t>
                  </w:r>
                  <w:r w:rsidRPr="00437631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5</w:t>
                  </w:r>
                  <w:r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約</w:t>
                  </w:r>
                  <w:r>
                    <w:rPr>
                      <w:rFonts w:ascii="ＭＳ ゴシック" w:eastAsia="SimSun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  <w:lang w:eastAsia="zh-CN"/>
                    </w:rPr>
                    <w:t>30</w:t>
                  </w: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kg、</w:t>
                  </w:r>
                  <w:r w:rsidRPr="00437631"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>QC-1275</w:t>
                  </w:r>
                  <w:r>
                    <w:rPr>
                      <w:rFonts w:ascii="ＭＳ ゴシック" w:eastAsia="ＭＳ ゴシック" w:hAnsi="ＭＳ ゴシック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ＭＳ ゴシック" w:eastAsia="ＭＳ ゴシック" w:hAnsi="ＭＳ ゴシック" w:hint="eastAsia"/>
                      <w:sz w:val="16"/>
                      <w:szCs w:val="16"/>
                    </w:rPr>
                    <w:t>約</w:t>
                  </w:r>
                  <w:r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22.4</w:t>
                  </w:r>
                  <w:r w:rsidRPr="00603AEC"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kg</w:t>
                  </w:r>
                </w:p>
                <w:p w:rsidR="00F62918" w:rsidRDefault="00F62918" w:rsidP="00F62918">
                  <w:pPr>
                    <w:autoSpaceDE w:val="0"/>
                    <w:autoSpaceDN w:val="0"/>
                    <w:adjustRightInd w:val="0"/>
                    <w:spacing w:line="200" w:lineRule="exact"/>
                    <w:jc w:val="left"/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材　質：内部木製、ハンドル スチール製</w:t>
                  </w:r>
                </w:p>
                <w:p w:rsidR="00F62918" w:rsidRDefault="00F62918" w:rsidP="00F62918">
                  <w:pPr>
                    <w:autoSpaceDE w:val="0"/>
                    <w:autoSpaceDN w:val="0"/>
                    <w:adjustRightInd w:val="0"/>
                    <w:spacing w:line="200" w:lineRule="exact"/>
                    <w:jc w:val="left"/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張　地：ビニールレザー(抗菌・防汚加工)</w:t>
                  </w:r>
                  <w:r w:rsidRPr="00561BDB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 xml:space="preserve"> </w:t>
                  </w:r>
                </w:p>
                <w:p w:rsidR="00F62918" w:rsidRPr="00561BDB" w:rsidRDefault="00F62918" w:rsidP="00F62918">
                  <w:pPr>
                    <w:autoSpaceDE w:val="0"/>
                    <w:autoSpaceDN w:val="0"/>
                    <w:adjustRightInd w:val="0"/>
                    <w:spacing w:line="200" w:lineRule="exact"/>
                    <w:jc w:val="left"/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点滴棒適応サイズφ16</w:t>
                  </w:r>
                  <w:r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mm</w:t>
                  </w:r>
                  <w:r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～22</w:t>
                  </w:r>
                  <w:r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mm</w:t>
                  </w:r>
                </w:p>
                <w:p w:rsidR="00F62918" w:rsidRPr="00603AEC" w:rsidRDefault="00F62918" w:rsidP="00F62918">
                  <w:pPr>
                    <w:autoSpaceDE w:val="0"/>
                    <w:autoSpaceDN w:val="0"/>
                    <w:adjustRightInd w:val="0"/>
                    <w:spacing w:line="200" w:lineRule="exact"/>
                    <w:jc w:val="left"/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キャスター：φ10</w:t>
                  </w:r>
                  <w:r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cm</w:t>
                  </w:r>
                  <w:r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、2輪ストッパー付き</w:t>
                  </w:r>
                </w:p>
                <w:p w:rsidR="00F62918" w:rsidRDefault="00F62918" w:rsidP="00F62918">
                  <w:pPr>
                    <w:spacing w:line="200" w:lineRule="exact"/>
                    <w:rPr>
                      <w:rFonts w:ascii="ＭＳ ゴシック" w:eastAsia="ＭＳ ゴシック" w:hAnsi="ＭＳ ゴシック" w:cs="UDShinGoPro-Light-90pv-RKSJ-H-I"/>
                      <w:color w:val="FF0000"/>
                      <w:kern w:val="0"/>
                      <w:sz w:val="16"/>
                      <w:szCs w:val="16"/>
                    </w:rPr>
                  </w:pP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>※荷造費￥</w:t>
                  </w:r>
                  <w:r w:rsidRPr="00603AEC">
                    <w:rPr>
                      <w:rFonts w:ascii="ＭＳ ゴシック" w:eastAsia="ＭＳ ゴシック" w:hAnsi="ＭＳ ゴシック" w:cs="UDShinGoPro-Light-90pv-RKSJ-H-I"/>
                      <w:color w:val="000000"/>
                      <w:kern w:val="0"/>
                      <w:sz w:val="16"/>
                      <w:szCs w:val="16"/>
                    </w:rPr>
                    <w:t>2,000</w:t>
                  </w: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000000"/>
                      <w:kern w:val="0"/>
                      <w:sz w:val="16"/>
                      <w:szCs w:val="16"/>
                    </w:rPr>
                    <w:t xml:space="preserve">＋税　</w:t>
                  </w:r>
                  <w:r w:rsidRPr="00603AEC">
                    <w:rPr>
                      <w:rFonts w:ascii="ＭＳ ゴシック" w:eastAsia="ＭＳ ゴシック" w:hAnsi="ＭＳ ゴシック" w:cs="UDShinGoPro-Light-90pv-RKSJ-H-I" w:hint="eastAsia"/>
                      <w:color w:val="FF0000"/>
                      <w:kern w:val="0"/>
                      <w:sz w:val="16"/>
                      <w:szCs w:val="16"/>
                    </w:rPr>
                    <w:t>※運送費別途必要</w:t>
                  </w:r>
                </w:p>
                <w:p w:rsidR="00F62918" w:rsidRDefault="00F62918" w:rsidP="00F62918">
                  <w:pPr>
                    <w:spacing w:line="200" w:lineRule="exact"/>
                    <w:rPr>
                      <w:rFonts w:ascii="ＭＳ ゴシック" w:eastAsia="ＭＳ ゴシック" w:hAnsi="ＭＳ ゴシック" w:cs="UDShinGoPro-Light-90pv-RKSJ-H-I"/>
                      <w:kern w:val="0"/>
                      <w:sz w:val="16"/>
                      <w:szCs w:val="16"/>
                    </w:rPr>
                  </w:pPr>
                  <w:r w:rsidRPr="00F65FF0">
                    <w:rPr>
                      <w:rFonts w:ascii="ＭＳ ゴシック" w:eastAsia="ＭＳ ゴシック" w:hAnsi="ＭＳ ゴシック" w:cs="UDShinGoPro-Light-90pv-RKSJ-H-I" w:hint="eastAsia"/>
                      <w:kern w:val="0"/>
                      <w:sz w:val="16"/>
                      <w:szCs w:val="16"/>
                    </w:rPr>
                    <w:t>●</w:t>
                  </w:r>
                  <w:r>
                    <w:rPr>
                      <w:rFonts w:ascii="ＭＳ ゴシック" w:eastAsia="ＭＳ ゴシック" w:hAnsi="ＭＳ ゴシック" w:cs="UDShinGoPro-Light-90pv-RKSJ-H-I" w:hint="eastAsia"/>
                      <w:kern w:val="0"/>
                      <w:sz w:val="16"/>
                      <w:szCs w:val="16"/>
                    </w:rPr>
                    <w:t>移乗時に腰への負担が少なく、安全な低床式です。</w:t>
                  </w:r>
                </w:p>
                <w:p w:rsidR="00F62918" w:rsidRPr="00F65FF0" w:rsidRDefault="00F62918" w:rsidP="00F62918">
                  <w:pPr>
                    <w:spacing w:line="200" w:lineRule="exact"/>
                    <w:rPr>
                      <w:rFonts w:ascii="ＭＳ ゴシック" w:eastAsia="ＭＳ ゴシック" w:hAnsi="ＭＳ ゴシック" w:cs="UDShinGoPro-Light-90pv-RKSJ-H-I" w:hint="eastAsia"/>
                      <w:kern w:val="0"/>
                      <w:sz w:val="16"/>
                      <w:szCs w:val="16"/>
                    </w:rPr>
                  </w:pPr>
                  <w:r>
                    <w:rPr>
                      <w:rFonts w:ascii="ＭＳ ゴシック" w:eastAsia="ＭＳ ゴシック" w:hAnsi="ＭＳ ゴシック" w:cs="UDShinGoPro-Light-90pv-RKSJ-H-I" w:hint="eastAsia"/>
                      <w:kern w:val="0"/>
                      <w:sz w:val="16"/>
                      <w:szCs w:val="16"/>
                    </w:rPr>
                    <w:t>●台の上を遊び場としても、利用できます。</w:t>
                  </w:r>
                </w:p>
              </w:txbxContent>
            </v:textbox>
            <w10:wrap anchorx="margin"/>
          </v:shape>
        </w:pict>
      </w:r>
      <w:r w:rsidR="00F62918">
        <w:rPr>
          <w:noProof/>
        </w:rPr>
        <w:pict>
          <v:shape id="_x0000_s1062" type="#_x0000_t202" style="position:absolute;left:0;text-align:left;margin-left:18pt;margin-top:12.2pt;width:189pt;height:145.4pt;z-index:7;mso-wrap-style:none" filled="f" stroked="f">
            <v:textbox style="mso-next-textbox:#_x0000_s1062;mso-fit-shape-to-text:t" inset="5.85pt,.7pt,5.85pt,.7pt">
              <w:txbxContent>
                <w:p w:rsidR="00F62918" w:rsidRDefault="00F62918" w:rsidP="00F62918">
                  <w:r>
                    <w:pict>
                      <v:shape id="_x0000_i1027" type="#_x0000_t75" style="width:177pt;height:133.5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</w:p>
    <w:p w:rsidR="00D8434D" w:rsidRDefault="00D8434D">
      <w:pPr>
        <w:rPr>
          <w:rFonts w:hint="eastAsia"/>
        </w:rPr>
      </w:pPr>
    </w:p>
    <w:p w:rsidR="00D8434D" w:rsidRDefault="00D8434D">
      <w:pPr>
        <w:rPr>
          <w:rFonts w:hint="eastAsia"/>
        </w:rPr>
      </w:pPr>
    </w:p>
    <w:p w:rsidR="00D8434D" w:rsidRDefault="00D8434D">
      <w:pPr>
        <w:rPr>
          <w:rFonts w:hint="eastAsia"/>
        </w:rPr>
      </w:pPr>
    </w:p>
    <w:p w:rsidR="00D8434D" w:rsidRDefault="00D8434D">
      <w:pPr>
        <w:rPr>
          <w:rFonts w:hint="eastAsia"/>
        </w:rPr>
      </w:pPr>
    </w:p>
    <w:p w:rsidR="00D8434D" w:rsidRDefault="00D8434D">
      <w:pPr>
        <w:rPr>
          <w:rFonts w:hint="eastAsia"/>
        </w:rPr>
      </w:pPr>
    </w:p>
    <w:p w:rsidR="00D8434D" w:rsidRDefault="00D8434D">
      <w:pPr>
        <w:rPr>
          <w:rFonts w:hint="eastAsia"/>
        </w:rPr>
      </w:pPr>
    </w:p>
    <w:p w:rsidR="00D8434D" w:rsidRDefault="00D8434D">
      <w:pPr>
        <w:rPr>
          <w:rFonts w:hint="eastAsia"/>
        </w:rPr>
      </w:pPr>
    </w:p>
    <w:p w:rsidR="00D8434D" w:rsidRDefault="00D8434D">
      <w:pPr>
        <w:rPr>
          <w:rFonts w:hint="eastAsia"/>
        </w:rPr>
      </w:pPr>
    </w:p>
    <w:sectPr w:rsidR="00D8434D">
      <w:pgSz w:w="11906" w:h="16838" w:code="9"/>
      <w:pgMar w:top="851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5F7" w:rsidRDefault="00F115F7" w:rsidP="00F62918">
      <w:r>
        <w:separator/>
      </w:r>
    </w:p>
  </w:endnote>
  <w:endnote w:type="continuationSeparator" w:id="0">
    <w:p w:rsidR="00F115F7" w:rsidRDefault="00F115F7" w:rsidP="00F62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ShinGoPro-Light-90pv-RKSJ-H-I">
    <w:altName w:val="id-ぽっぷまる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5F7" w:rsidRDefault="00F115F7" w:rsidP="00F62918">
      <w:r>
        <w:separator/>
      </w:r>
    </w:p>
  </w:footnote>
  <w:footnote w:type="continuationSeparator" w:id="0">
    <w:p w:rsidR="00F115F7" w:rsidRDefault="00F115F7" w:rsidP="00F629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NotTrackMoves/>
  <w:documentProtection w:edit="readOnly" w:enforcement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2918"/>
    <w:rsid w:val="00423B8C"/>
    <w:rsid w:val="008C1634"/>
    <w:rsid w:val="00932FFF"/>
    <w:rsid w:val="00A02568"/>
    <w:rsid w:val="00BD2CD0"/>
    <w:rsid w:val="00BF19B7"/>
    <w:rsid w:val="00C371AF"/>
    <w:rsid w:val="00D8434D"/>
    <w:rsid w:val="00F115F7"/>
    <w:rsid w:val="00F6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3022B99-B847-4E9B-956D-BB0DE505F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  <w:rPr>
      <w:b/>
      <w:bCs/>
    </w:rPr>
  </w:style>
  <w:style w:type="character" w:styleId="a4">
    <w:name w:val="Strong"/>
    <w:qFormat/>
    <w:rPr>
      <w:b/>
      <w:bCs/>
      <w:i w:val="0"/>
      <w:iCs w:val="0"/>
    </w:rPr>
  </w:style>
  <w:style w:type="character" w:styleId="a5">
    <w:name w:val="Hyperlink"/>
    <w:semiHidden/>
    <w:rPr>
      <w:color w:val="0000FF"/>
      <w:u w:val="single"/>
    </w:rPr>
  </w:style>
  <w:style w:type="paragraph" w:styleId="Web">
    <w:name w:val="Normal (Web)"/>
    <w:basedOn w:val="a"/>
    <w:semiHidden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6">
    <w:name w:val="Body Text"/>
    <w:basedOn w:val="a"/>
    <w:semiHidden/>
    <w:pPr>
      <w:spacing w:line="240" w:lineRule="exact"/>
    </w:pPr>
    <w:rPr>
      <w:rFonts w:ascii="Arial" w:eastAsia="ＭＳ ゴシック" w:hAnsi="Arial" w:cs="Arial"/>
      <w:sz w:val="18"/>
      <w:szCs w:val="21"/>
    </w:rPr>
  </w:style>
  <w:style w:type="paragraph" w:styleId="a7">
    <w:name w:val="header"/>
    <w:basedOn w:val="a"/>
    <w:link w:val="a8"/>
    <w:uiPriority w:val="99"/>
    <w:unhideWhenUsed/>
    <w:rsid w:val="00F6291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F62918"/>
    <w:rPr>
      <w:kern w:val="2"/>
      <w:sz w:val="21"/>
      <w:szCs w:val="24"/>
    </w:rPr>
  </w:style>
  <w:style w:type="paragraph" w:styleId="a9">
    <w:name w:val="footer"/>
    <w:basedOn w:val="a"/>
    <w:link w:val="aa"/>
    <w:uiPriority w:val="99"/>
    <w:unhideWhenUsed/>
    <w:rsid w:val="00F6291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F6291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平成25年1月</vt:lpstr>
      <vt:lpstr>平成25年1月</vt:lpstr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平成25年1月</dc:title>
  <dc:subject/>
  <dc:creator>nitto_nagoya</dc:creator>
  <cp:keywords/>
  <dc:description/>
  <cp:lastModifiedBy>nitto_kikaku2</cp:lastModifiedBy>
  <cp:revision>2</cp:revision>
  <cp:lastPrinted>2013-09-17T00:55:00Z</cp:lastPrinted>
  <dcterms:created xsi:type="dcterms:W3CDTF">2017-02-14T00:45:00Z</dcterms:created>
  <dcterms:modified xsi:type="dcterms:W3CDTF">2017-02-14T00:45:00Z</dcterms:modified>
</cp:coreProperties>
</file>